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387" w:rsidRPr="00387497" w:rsidRDefault="00616387" w:rsidP="000C3A9E">
      <w:pPr>
        <w:pStyle w:val="Overskrift1"/>
        <w:rPr>
          <w:rFonts w:cs="Arial"/>
        </w:rPr>
      </w:pPr>
      <w:r>
        <w:t>1 Avtal</w:t>
      </w:r>
      <w:r w:rsidRPr="00387497">
        <w:rPr>
          <w:rFonts w:cs="Arial"/>
        </w:rPr>
        <w:t>eparter</w:t>
      </w:r>
    </w:p>
    <w:p w:rsidR="001D097B" w:rsidRPr="00387497" w:rsidRDefault="001D097B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 w:val="21"/>
          <w:szCs w:val="21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4"/>
        <w:gridCol w:w="4538"/>
      </w:tblGrid>
      <w:tr w:rsidR="001D097B" w:rsidRPr="00387497" w:rsidTr="001D097B">
        <w:tc>
          <w:tcPr>
            <w:tcW w:w="4606" w:type="dxa"/>
          </w:tcPr>
          <w:p w:rsidR="001D097B" w:rsidRPr="00387497" w:rsidRDefault="001D097B" w:rsidP="001D097B">
            <w:pPr>
              <w:autoSpaceDE w:val="0"/>
              <w:autoSpaceDN w:val="0"/>
              <w:adjustRightInd w:val="0"/>
              <w:rPr>
                <w:rFonts w:cs="Arial"/>
                <w:b/>
                <w:color w:val="333333"/>
                <w:szCs w:val="24"/>
              </w:rPr>
            </w:pPr>
            <w:r w:rsidRPr="00387497">
              <w:rPr>
                <w:rFonts w:cs="Arial"/>
                <w:b/>
                <w:color w:val="333333"/>
                <w:szCs w:val="24"/>
              </w:rPr>
              <w:t>Nord-Fron kommune</w:t>
            </w:r>
          </w:p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460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b/>
                <w:color w:val="333333"/>
                <w:szCs w:val="24"/>
              </w:rPr>
            </w:pPr>
          </w:p>
        </w:tc>
      </w:tr>
      <w:tr w:rsidR="001D097B" w:rsidRPr="00387497" w:rsidTr="001D097B">
        <w:tc>
          <w:tcPr>
            <w:tcW w:w="4606" w:type="dxa"/>
          </w:tcPr>
          <w:p w:rsidR="001D097B" w:rsidRPr="00387497" w:rsidRDefault="001D097B" w:rsidP="001D097B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Org.nr: 839 893 132</w:t>
            </w:r>
          </w:p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460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1D097B">
        <w:tc>
          <w:tcPr>
            <w:tcW w:w="460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heretter benevnt byggherre</w:t>
            </w:r>
          </w:p>
        </w:tc>
        <w:tc>
          <w:tcPr>
            <w:tcW w:w="4606" w:type="dxa"/>
          </w:tcPr>
          <w:p w:rsidR="001D097B" w:rsidRPr="00387497" w:rsidRDefault="001D097B" w:rsidP="001D097B">
            <w:pPr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heretter benevnt totalentreprenør</w:t>
            </w:r>
          </w:p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</w:tbl>
    <w:p w:rsidR="00616387" w:rsidRPr="00387497" w:rsidRDefault="00616387" w:rsidP="000C3A9E">
      <w:pPr>
        <w:pStyle w:val="Overskrift1"/>
        <w:rPr>
          <w:rFonts w:cs="Arial"/>
        </w:rPr>
      </w:pPr>
      <w:r w:rsidRPr="00387497">
        <w:rPr>
          <w:rFonts w:cs="Arial"/>
        </w:rPr>
        <w:t>2 Kontraktsarbeidet (NS 8407 punkt 2.1)</w:t>
      </w:r>
    </w:p>
    <w:p w:rsidR="0061638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Totalentreprenøren påtar seg å levere kontraktsarbeidet:</w:t>
      </w:r>
    </w:p>
    <w:p w:rsidR="00832181" w:rsidRPr="00387497" w:rsidRDefault="00832181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i samsvar med kontraktsdokumentene, jf. NS 8407 punkt 2.1, samt følgende øvrige dokumenter tilknyttet kontrakten. Disse dokumentene skal ha følgende prioritet:</w:t>
      </w:r>
    </w:p>
    <w:p w:rsidR="001D097B" w:rsidRPr="00387497" w:rsidRDefault="001D097B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04"/>
        <w:gridCol w:w="5246"/>
        <w:gridCol w:w="3012"/>
      </w:tblGrid>
      <w:tr w:rsidR="001D097B" w:rsidRPr="00387497" w:rsidTr="009261C3">
        <w:tc>
          <w:tcPr>
            <w:tcW w:w="804" w:type="dxa"/>
          </w:tcPr>
          <w:p w:rsidR="001D097B" w:rsidRPr="00387497" w:rsidRDefault="001D097B" w:rsidP="00832181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 xml:space="preserve">a </w:t>
            </w:r>
          </w:p>
        </w:tc>
        <w:tc>
          <w:tcPr>
            <w:tcW w:w="524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Dette avtaledokument</w:t>
            </w:r>
          </w:p>
        </w:tc>
        <w:tc>
          <w:tcPr>
            <w:tcW w:w="3012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9261C3">
        <w:tc>
          <w:tcPr>
            <w:tcW w:w="804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b</w:t>
            </w:r>
          </w:p>
        </w:tc>
        <w:tc>
          <w:tcPr>
            <w:tcW w:w="524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Referat fra kontraktsmøte, datert</w:t>
            </w:r>
          </w:p>
        </w:tc>
        <w:tc>
          <w:tcPr>
            <w:tcW w:w="3012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9261C3">
        <w:tc>
          <w:tcPr>
            <w:tcW w:w="804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c</w:t>
            </w:r>
          </w:p>
        </w:tc>
        <w:tc>
          <w:tcPr>
            <w:tcW w:w="524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Referat fra avklaringsmøte, datert</w:t>
            </w:r>
          </w:p>
        </w:tc>
        <w:tc>
          <w:tcPr>
            <w:tcW w:w="3012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9261C3">
        <w:tc>
          <w:tcPr>
            <w:tcW w:w="804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d</w:t>
            </w:r>
          </w:p>
        </w:tc>
        <w:tc>
          <w:tcPr>
            <w:tcW w:w="524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Konkurransegrunnlag med vedlegg.</w:t>
            </w:r>
          </w:p>
        </w:tc>
        <w:tc>
          <w:tcPr>
            <w:tcW w:w="3012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9261C3">
        <w:tc>
          <w:tcPr>
            <w:tcW w:w="804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e</w:t>
            </w:r>
          </w:p>
        </w:tc>
        <w:tc>
          <w:tcPr>
            <w:tcW w:w="524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Tilbud levert</w:t>
            </w:r>
          </w:p>
        </w:tc>
        <w:tc>
          <w:tcPr>
            <w:tcW w:w="3012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9261C3">
        <w:tc>
          <w:tcPr>
            <w:tcW w:w="804" w:type="dxa"/>
          </w:tcPr>
          <w:p w:rsidR="001D097B" w:rsidRPr="00387497" w:rsidRDefault="009261C3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>
              <w:rPr>
                <w:rFonts w:cs="Arial"/>
                <w:color w:val="333333"/>
                <w:szCs w:val="24"/>
              </w:rPr>
              <w:t>f</w:t>
            </w:r>
          </w:p>
        </w:tc>
        <w:tc>
          <w:tcPr>
            <w:tcW w:w="524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NS 8407, ikke vedlagt.</w:t>
            </w:r>
          </w:p>
        </w:tc>
        <w:tc>
          <w:tcPr>
            <w:tcW w:w="3012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</w:tbl>
    <w:p w:rsidR="00616387" w:rsidRPr="00387497" w:rsidRDefault="00616387" w:rsidP="000C3A9E">
      <w:pPr>
        <w:pStyle w:val="Overskrift1"/>
        <w:rPr>
          <w:rFonts w:cs="Arial"/>
        </w:rPr>
      </w:pPr>
      <w:r w:rsidRPr="00387497">
        <w:rPr>
          <w:rFonts w:cs="Arial"/>
        </w:rPr>
        <w:t>3 Kontraktsummen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Kontraktsarbeidet skal leveres for:</w:t>
      </w:r>
    </w:p>
    <w:p w:rsidR="001D097B" w:rsidRPr="00387497" w:rsidRDefault="001D097B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523"/>
        <w:gridCol w:w="564"/>
        <w:gridCol w:w="1975"/>
      </w:tblGrid>
      <w:tr w:rsidR="001D097B" w:rsidRPr="00387497" w:rsidTr="001D097B">
        <w:tc>
          <w:tcPr>
            <w:tcW w:w="6629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Tilbudssum,eksl. mva.</w:t>
            </w:r>
          </w:p>
        </w:tc>
        <w:tc>
          <w:tcPr>
            <w:tcW w:w="567" w:type="dxa"/>
          </w:tcPr>
          <w:p w:rsidR="001D097B" w:rsidRPr="00387497" w:rsidRDefault="001D097B" w:rsidP="001D097B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kr</w:t>
            </w:r>
          </w:p>
        </w:tc>
        <w:tc>
          <w:tcPr>
            <w:tcW w:w="201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1D097B">
        <w:tc>
          <w:tcPr>
            <w:tcW w:w="6629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Korreksjoner</w:t>
            </w:r>
          </w:p>
        </w:tc>
        <w:tc>
          <w:tcPr>
            <w:tcW w:w="567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kr</w:t>
            </w:r>
          </w:p>
        </w:tc>
        <w:tc>
          <w:tcPr>
            <w:tcW w:w="201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1D097B">
        <w:tc>
          <w:tcPr>
            <w:tcW w:w="6629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Korreksjoner</w:t>
            </w:r>
          </w:p>
        </w:tc>
        <w:tc>
          <w:tcPr>
            <w:tcW w:w="567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kr</w:t>
            </w:r>
          </w:p>
        </w:tc>
        <w:tc>
          <w:tcPr>
            <w:tcW w:w="201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1D097B">
        <w:tc>
          <w:tcPr>
            <w:tcW w:w="6629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b/>
                <w:color w:val="333333"/>
                <w:szCs w:val="24"/>
              </w:rPr>
            </w:pPr>
            <w:r w:rsidRPr="00387497">
              <w:rPr>
                <w:rFonts w:cs="Arial"/>
                <w:b/>
                <w:color w:val="333333"/>
                <w:szCs w:val="24"/>
              </w:rPr>
              <w:t>Totalsum eksl. mva.</w:t>
            </w:r>
          </w:p>
        </w:tc>
        <w:tc>
          <w:tcPr>
            <w:tcW w:w="567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kr</w:t>
            </w:r>
          </w:p>
        </w:tc>
        <w:tc>
          <w:tcPr>
            <w:tcW w:w="201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1D097B">
        <w:tc>
          <w:tcPr>
            <w:tcW w:w="6629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25 % mva</w:t>
            </w:r>
          </w:p>
        </w:tc>
        <w:tc>
          <w:tcPr>
            <w:tcW w:w="567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kr</w:t>
            </w:r>
          </w:p>
        </w:tc>
        <w:tc>
          <w:tcPr>
            <w:tcW w:w="201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1D097B">
        <w:tc>
          <w:tcPr>
            <w:tcW w:w="6629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b/>
                <w:color w:val="333333"/>
                <w:szCs w:val="24"/>
              </w:rPr>
            </w:pPr>
            <w:r w:rsidRPr="00387497">
              <w:rPr>
                <w:rFonts w:cs="Arial"/>
                <w:b/>
                <w:color w:val="333333"/>
                <w:szCs w:val="24"/>
              </w:rPr>
              <w:t>Totalsum inkl. mva.</w:t>
            </w:r>
          </w:p>
        </w:tc>
        <w:tc>
          <w:tcPr>
            <w:tcW w:w="567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kr</w:t>
            </w:r>
          </w:p>
        </w:tc>
        <w:tc>
          <w:tcPr>
            <w:tcW w:w="2016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</w:tbl>
    <w:p w:rsidR="00616387" w:rsidRPr="00387497" w:rsidRDefault="00616387" w:rsidP="000C3A9E">
      <w:pPr>
        <w:pStyle w:val="Overskrift1"/>
        <w:rPr>
          <w:rFonts w:cs="Arial"/>
        </w:rPr>
      </w:pPr>
      <w:r w:rsidRPr="00387497">
        <w:rPr>
          <w:rFonts w:cs="Arial"/>
        </w:rPr>
        <w:t>4</w:t>
      </w:r>
      <w:r w:rsidR="001D097B" w:rsidRPr="00387497">
        <w:rPr>
          <w:rFonts w:cs="Arial"/>
        </w:rPr>
        <w:t xml:space="preserve"> </w:t>
      </w:r>
      <w:r w:rsidRPr="00387497">
        <w:rPr>
          <w:rFonts w:cs="Arial"/>
        </w:rPr>
        <w:t>Regulering av kontraktsum</w:t>
      </w:r>
    </w:p>
    <w:p w:rsidR="001D097B" w:rsidRPr="00387497" w:rsidRDefault="00D35168" w:rsidP="0061638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32"/>
          <w:szCs w:val="32"/>
        </w:rPr>
      </w:pPr>
      <w:r w:rsidRPr="00387497">
        <w:rPr>
          <w:rFonts w:cs="Arial"/>
          <w:szCs w:val="24"/>
        </w:rPr>
        <w:t>Kontraktsummen indeksreguleres ikke.</w:t>
      </w:r>
      <w:r w:rsidRPr="00387497">
        <w:rPr>
          <w:rFonts w:cs="Arial"/>
          <w:szCs w:val="24"/>
        </w:rPr>
        <w:br/>
      </w:r>
    </w:p>
    <w:p w:rsidR="00616387" w:rsidRPr="00387497" w:rsidRDefault="00616387" w:rsidP="000C3A9E">
      <w:pPr>
        <w:pStyle w:val="Overskrift1"/>
        <w:rPr>
          <w:rFonts w:cs="Arial"/>
        </w:rPr>
      </w:pPr>
      <w:r w:rsidRPr="00387497">
        <w:rPr>
          <w:rFonts w:cs="Arial"/>
        </w:rPr>
        <w:t>5 Regningsarbeid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Eventuelt senere avtalte tilleggsarbeider(skal være skriftlige), skal avregnes etter oppgitte enhetspriser i</w:t>
      </w:r>
      <w:r w:rsidR="001D097B" w:rsidRPr="00387497">
        <w:rPr>
          <w:rFonts w:cs="Arial"/>
          <w:color w:val="333333"/>
          <w:szCs w:val="24"/>
        </w:rPr>
        <w:t xml:space="preserve"> </w:t>
      </w:r>
      <w:r w:rsidRPr="00387497">
        <w:rPr>
          <w:rFonts w:cs="Arial"/>
          <w:color w:val="333333"/>
          <w:szCs w:val="24"/>
        </w:rPr>
        <w:t>tilbudet av:</w:t>
      </w:r>
    </w:p>
    <w:p w:rsidR="001D097B" w:rsidRPr="00387497" w:rsidRDefault="001D097B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6721"/>
        <w:gridCol w:w="2233"/>
      </w:tblGrid>
      <w:tr w:rsidR="001D097B" w:rsidRPr="00387497" w:rsidTr="00387497">
        <w:tc>
          <w:tcPr>
            <w:tcW w:w="6804" w:type="dxa"/>
          </w:tcPr>
          <w:p w:rsidR="001D097B" w:rsidRPr="00387497" w:rsidRDefault="001D097B" w:rsidP="001D097B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 xml:space="preserve">Timerpriser for regningsarbeid, inkl. påslag til dekning av indirekte kostnader, risiko og fortjeneste, men eksl. mva. </w:t>
            </w:r>
          </w:p>
        </w:tc>
        <w:tc>
          <w:tcPr>
            <w:tcW w:w="2268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387497">
        <w:tc>
          <w:tcPr>
            <w:tcW w:w="6804" w:type="dxa"/>
          </w:tcPr>
          <w:p w:rsidR="001D097B" w:rsidRPr="00387497" w:rsidRDefault="001D097B" w:rsidP="001D097B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Påslag for materiale, oppgis i %:</w:t>
            </w:r>
          </w:p>
        </w:tc>
        <w:tc>
          <w:tcPr>
            <w:tcW w:w="2268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387497">
        <w:tc>
          <w:tcPr>
            <w:tcW w:w="6804" w:type="dxa"/>
          </w:tcPr>
          <w:p w:rsidR="001D097B" w:rsidRPr="00387497" w:rsidRDefault="001D097B" w:rsidP="001D097B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lastRenderedPageBreak/>
              <w:t>Påslag for andre kostnader, oppgis i %:</w:t>
            </w:r>
          </w:p>
        </w:tc>
        <w:tc>
          <w:tcPr>
            <w:tcW w:w="2268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387497">
        <w:tc>
          <w:tcPr>
            <w:tcW w:w="6804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2268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1D097B" w:rsidRPr="00387497" w:rsidTr="00387497">
        <w:tc>
          <w:tcPr>
            <w:tcW w:w="6804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2268" w:type="dxa"/>
          </w:tcPr>
          <w:p w:rsidR="001D097B" w:rsidRPr="00387497" w:rsidRDefault="001D097B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</w:tbl>
    <w:p w:rsidR="00616387" w:rsidRPr="00387497" w:rsidRDefault="00616387" w:rsidP="000C3A9E">
      <w:pPr>
        <w:pStyle w:val="Overskrift1"/>
        <w:rPr>
          <w:rFonts w:cs="Arial"/>
        </w:rPr>
      </w:pPr>
      <w:r w:rsidRPr="00387497">
        <w:rPr>
          <w:rFonts w:cs="Arial"/>
        </w:rPr>
        <w:t>6 Totalentreprenørens sikkerhetsstillelse (NS 8407 punkt 7.2)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Totalentreprenøren skal stille sikkerhet for sine kontraktsforpliktelser med kr.</w:t>
      </w:r>
      <w:r w:rsidR="001D097B" w:rsidRPr="00387497">
        <w:rPr>
          <w:rFonts w:cs="Arial"/>
          <w:color w:val="333333"/>
          <w:szCs w:val="24"/>
        </w:rPr>
        <w:t xml:space="preserve"> ………… </w:t>
      </w:r>
      <w:r w:rsidRPr="00387497">
        <w:rPr>
          <w:rFonts w:cs="Arial"/>
          <w:color w:val="333333"/>
          <w:szCs w:val="24"/>
        </w:rPr>
        <w:t>som tilsvarer 10 %</w:t>
      </w:r>
      <w:r w:rsidR="000C3A9E" w:rsidRPr="00387497">
        <w:rPr>
          <w:rFonts w:cs="Arial"/>
          <w:color w:val="333333"/>
          <w:szCs w:val="24"/>
        </w:rPr>
        <w:t xml:space="preserve"> </w:t>
      </w:r>
      <w:r w:rsidRPr="00387497">
        <w:rPr>
          <w:rFonts w:cs="Arial"/>
          <w:color w:val="333333"/>
          <w:szCs w:val="24"/>
        </w:rPr>
        <w:t>av kontraktsummen.</w:t>
      </w:r>
    </w:p>
    <w:p w:rsidR="001D097B" w:rsidRPr="00387497" w:rsidRDefault="001D097B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Sikkerheten skal stilles i form av selvskyldnerkausjon.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Sikkerheten trappes ned etter overtakelsen i samsvar med NS 8407, punkt 7.2.</w:t>
      </w:r>
    </w:p>
    <w:p w:rsidR="00616387" w:rsidRPr="00387497" w:rsidRDefault="00616387" w:rsidP="000C3A9E">
      <w:pPr>
        <w:pStyle w:val="Overskrift1"/>
        <w:rPr>
          <w:rFonts w:cs="Arial"/>
        </w:rPr>
      </w:pPr>
      <w:r w:rsidRPr="00387497">
        <w:rPr>
          <w:rFonts w:cs="Arial"/>
        </w:rPr>
        <w:t>7 Byggherrens sikkerhetsstillelse (NS 8407 punkt 7.3)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Byggherren stiller ikke sikkerhet.</w:t>
      </w:r>
    </w:p>
    <w:p w:rsidR="00616387" w:rsidRPr="00387497" w:rsidRDefault="00616387" w:rsidP="000C3A9E">
      <w:pPr>
        <w:pStyle w:val="Overskrift1"/>
        <w:rPr>
          <w:rFonts w:cs="Arial"/>
        </w:rPr>
      </w:pPr>
      <w:r w:rsidRPr="00387497">
        <w:rPr>
          <w:rFonts w:cs="Arial"/>
        </w:rPr>
        <w:t>8 Forsikring (NS 8407 punkt 8)</w:t>
      </w:r>
    </w:p>
    <w:p w:rsidR="00616387" w:rsidRPr="00387497" w:rsidRDefault="00616387" w:rsidP="00956A4A">
      <w:pPr>
        <w:pStyle w:val="Overskrift2"/>
        <w:rPr>
          <w:rFonts w:cs="Arial"/>
        </w:rPr>
      </w:pPr>
      <w:r w:rsidRPr="00387497">
        <w:rPr>
          <w:rFonts w:cs="Arial"/>
        </w:rPr>
        <w:t>8.1 Forsikring av kontraktsarbeidet (NS 8407 punkt 8.1)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Totalentreprenøren forsikrer.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Totalentreprenøren</w:t>
      </w:r>
      <w:r w:rsidR="00E93010">
        <w:rPr>
          <w:rFonts w:cs="Arial"/>
          <w:color w:val="333333"/>
          <w:szCs w:val="24"/>
        </w:rPr>
        <w:t xml:space="preserve"> </w:t>
      </w:r>
      <w:r w:rsidRPr="00387497">
        <w:rPr>
          <w:rFonts w:cs="Arial"/>
          <w:color w:val="333333"/>
          <w:szCs w:val="24"/>
        </w:rPr>
        <w:t>skal forelegge byggherren forsikringsattesten senest ved igangsetting.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Forsikringen gjelder inntil hele kontraktarbeidet er overtatt av byggherren.</w:t>
      </w:r>
    </w:p>
    <w:p w:rsidR="00616387" w:rsidRPr="00387497" w:rsidRDefault="00616387" w:rsidP="00956A4A">
      <w:pPr>
        <w:pStyle w:val="Overskrift2"/>
        <w:rPr>
          <w:rFonts w:cs="Arial"/>
        </w:rPr>
      </w:pPr>
      <w:r w:rsidRPr="00387497">
        <w:rPr>
          <w:rFonts w:cs="Arial"/>
        </w:rPr>
        <w:t>8.2 Ansvarsforsikring. (NS 8407 punkt 8.2)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Totalentreprenøren skal forelegge byggherren forsikringsattesten senest ved igangsetting.</w:t>
      </w:r>
    </w:p>
    <w:p w:rsidR="00616387" w:rsidRPr="00387497" w:rsidRDefault="00616387" w:rsidP="000C3A9E">
      <w:pPr>
        <w:pStyle w:val="Overskrift1"/>
        <w:rPr>
          <w:rFonts w:cs="Arial"/>
        </w:rPr>
      </w:pPr>
      <w:r w:rsidRPr="00387497">
        <w:rPr>
          <w:rFonts w:cs="Arial"/>
        </w:rPr>
        <w:t>9 Tidsfrister (NS 8407 punkt 21)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Deter fastsatt følgende</w:t>
      </w:r>
      <w:r w:rsidR="001D097B" w:rsidRPr="00387497">
        <w:rPr>
          <w:rFonts w:cs="Arial"/>
          <w:color w:val="333333"/>
          <w:szCs w:val="24"/>
        </w:rPr>
        <w:t xml:space="preserve"> </w:t>
      </w:r>
      <w:r w:rsidRPr="00387497">
        <w:rPr>
          <w:rFonts w:cs="Arial"/>
          <w:color w:val="333333"/>
          <w:szCs w:val="24"/>
        </w:rPr>
        <w:t>tidsfrister:</w:t>
      </w:r>
    </w:p>
    <w:p w:rsidR="001D097B" w:rsidRPr="00387497" w:rsidRDefault="001D097B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1D097B" w:rsidRDefault="00616387" w:rsidP="00616387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Tidsfrister for totalentreprenøren:</w:t>
      </w:r>
    </w:p>
    <w:p w:rsidR="00387497" w:rsidRPr="00387497" w:rsidRDefault="00387497" w:rsidP="00387497">
      <w:p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Cs w:val="24"/>
        </w:rPr>
      </w:pPr>
    </w:p>
    <w:tbl>
      <w:tblPr>
        <w:tblStyle w:val="Tabellrutenett"/>
        <w:tblW w:w="0" w:type="auto"/>
        <w:tblInd w:w="817" w:type="dxa"/>
        <w:tblLook w:val="04A0" w:firstRow="1" w:lastRow="0" w:firstColumn="1" w:lastColumn="0" w:noHBand="0" w:noVBand="1"/>
      </w:tblPr>
      <w:tblGrid>
        <w:gridCol w:w="5954"/>
        <w:gridCol w:w="1842"/>
      </w:tblGrid>
      <w:tr w:rsidR="00DE5242" w:rsidRPr="00387497" w:rsidTr="000C3A9E">
        <w:tc>
          <w:tcPr>
            <w:tcW w:w="5954" w:type="dxa"/>
          </w:tcPr>
          <w:p w:rsidR="00DE5242" w:rsidRPr="00387497" w:rsidRDefault="00DE5242" w:rsidP="0038749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Igangsettelse:</w:t>
            </w:r>
          </w:p>
        </w:tc>
        <w:tc>
          <w:tcPr>
            <w:tcW w:w="1842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DE5242" w:rsidRPr="00387497" w:rsidTr="000C3A9E">
        <w:tc>
          <w:tcPr>
            <w:tcW w:w="5954" w:type="dxa"/>
          </w:tcPr>
          <w:p w:rsidR="00DE5242" w:rsidRPr="00387497" w:rsidRDefault="00DE5242" w:rsidP="00DE5242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Ferdigstillelse: Dagmulktbelagt</w:t>
            </w:r>
          </w:p>
        </w:tc>
        <w:tc>
          <w:tcPr>
            <w:tcW w:w="1842" w:type="dxa"/>
          </w:tcPr>
          <w:p w:rsidR="00DE5242" w:rsidRPr="00387497" w:rsidRDefault="00753ABD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>
              <w:rPr>
                <w:rFonts w:cs="Arial"/>
                <w:color w:val="333333"/>
                <w:szCs w:val="24"/>
              </w:rPr>
              <w:t>31.08.2023</w:t>
            </w:r>
            <w:bookmarkStart w:id="0" w:name="_GoBack"/>
            <w:bookmarkEnd w:id="0"/>
          </w:p>
        </w:tc>
      </w:tr>
      <w:tr w:rsidR="00DE5242" w:rsidRPr="00387497" w:rsidTr="000C3A9E">
        <w:tc>
          <w:tcPr>
            <w:tcW w:w="5954" w:type="dxa"/>
          </w:tcPr>
          <w:p w:rsidR="00DE5242" w:rsidRPr="00387497" w:rsidRDefault="00DE5242" w:rsidP="00DE5242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Andre dagmulktbelagte frister:</w:t>
            </w:r>
          </w:p>
        </w:tc>
        <w:tc>
          <w:tcPr>
            <w:tcW w:w="1842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DE5242" w:rsidRPr="00387497" w:rsidTr="000C3A9E">
        <w:tc>
          <w:tcPr>
            <w:tcW w:w="5954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1842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</w:tbl>
    <w:p w:rsidR="00DE5242" w:rsidRPr="00387497" w:rsidRDefault="00DE5242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616387" w:rsidRDefault="00616387" w:rsidP="00DE5242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Tidsfrister for byggherren:</w:t>
      </w:r>
    </w:p>
    <w:p w:rsidR="00387497" w:rsidRPr="00387497" w:rsidRDefault="00387497" w:rsidP="00387497">
      <w:pPr>
        <w:autoSpaceDE w:val="0"/>
        <w:autoSpaceDN w:val="0"/>
        <w:adjustRightInd w:val="0"/>
        <w:spacing w:line="240" w:lineRule="auto"/>
        <w:ind w:left="360"/>
        <w:rPr>
          <w:rFonts w:cs="Arial"/>
          <w:color w:val="333333"/>
          <w:szCs w:val="24"/>
        </w:rPr>
      </w:pPr>
    </w:p>
    <w:tbl>
      <w:tblPr>
        <w:tblStyle w:val="Tabellrutenett"/>
        <w:tblW w:w="0" w:type="auto"/>
        <w:tblInd w:w="817" w:type="dxa"/>
        <w:tblLook w:val="04A0" w:firstRow="1" w:lastRow="0" w:firstColumn="1" w:lastColumn="0" w:noHBand="0" w:noVBand="1"/>
      </w:tblPr>
      <w:tblGrid>
        <w:gridCol w:w="5954"/>
        <w:gridCol w:w="1842"/>
      </w:tblGrid>
      <w:tr w:rsidR="00DE5242" w:rsidRPr="00387497" w:rsidTr="000C3A9E">
        <w:tc>
          <w:tcPr>
            <w:tcW w:w="5954" w:type="dxa"/>
          </w:tcPr>
          <w:p w:rsidR="00DE5242" w:rsidRPr="00387497" w:rsidRDefault="00DE5242" w:rsidP="00DE5242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1842" w:type="dxa"/>
          </w:tcPr>
          <w:p w:rsidR="00DE5242" w:rsidRPr="00387497" w:rsidRDefault="00DE5242" w:rsidP="00DE5242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DE5242" w:rsidRPr="00387497" w:rsidTr="000C3A9E">
        <w:tc>
          <w:tcPr>
            <w:tcW w:w="5954" w:type="dxa"/>
          </w:tcPr>
          <w:p w:rsidR="00DE5242" w:rsidRPr="00387497" w:rsidRDefault="00DE5242" w:rsidP="00DE5242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1842" w:type="dxa"/>
          </w:tcPr>
          <w:p w:rsidR="00DE5242" w:rsidRPr="00387497" w:rsidRDefault="00DE5242" w:rsidP="00DE5242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</w:tbl>
    <w:p w:rsidR="00616387" w:rsidRPr="00387497" w:rsidRDefault="00616387" w:rsidP="000C3A9E">
      <w:pPr>
        <w:pStyle w:val="Overskrift1"/>
        <w:rPr>
          <w:rFonts w:cs="Arial"/>
        </w:rPr>
      </w:pPr>
      <w:r w:rsidRPr="00387497">
        <w:rPr>
          <w:rFonts w:cs="Arial"/>
        </w:rPr>
        <w:t>10 Partenes representanter (NS 8407 punkt 9)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Byggherrens representant:</w:t>
      </w:r>
    </w:p>
    <w:p w:rsidR="00DE5242" w:rsidRPr="00387497" w:rsidRDefault="00DE5242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lastRenderedPageBreak/>
        <w:t>Totalentreprenørens representant:</w:t>
      </w:r>
    </w:p>
    <w:p w:rsidR="00616387" w:rsidRPr="00387497" w:rsidRDefault="00616387" w:rsidP="000C3A9E">
      <w:pPr>
        <w:pStyle w:val="Overskrift1"/>
        <w:rPr>
          <w:rFonts w:cs="Arial"/>
        </w:rPr>
      </w:pPr>
      <w:r w:rsidRPr="00387497">
        <w:rPr>
          <w:rFonts w:cs="Arial"/>
        </w:rPr>
        <w:t>11 Påslag for tiltransport , byggeplassadministrasjon og</w:t>
      </w:r>
    </w:p>
    <w:p w:rsidR="00616387" w:rsidRPr="00387497" w:rsidRDefault="00616387" w:rsidP="00956A4A">
      <w:pPr>
        <w:pStyle w:val="Overskrift1"/>
        <w:spacing w:before="0"/>
        <w:rPr>
          <w:rFonts w:cs="Arial"/>
        </w:rPr>
      </w:pPr>
      <w:r w:rsidRPr="00387497">
        <w:rPr>
          <w:rFonts w:cs="Arial"/>
        </w:rPr>
        <w:t>fremdriftskontroll (NS 8407 punkt 12 og 13)</w:t>
      </w:r>
    </w:p>
    <w:p w:rsid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Totalentreprenøren kan få tiltransportert inntil</w:t>
      </w:r>
      <w:r w:rsidR="000C3A9E" w:rsidRPr="00387497">
        <w:rPr>
          <w:rFonts w:cs="Arial"/>
          <w:color w:val="333333"/>
          <w:szCs w:val="24"/>
        </w:rPr>
        <w:t xml:space="preserve"> </w:t>
      </w:r>
    </w:p>
    <w:p w:rsidR="00616387" w:rsidRPr="00387497" w:rsidRDefault="000C3A9E" w:rsidP="00387497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FF0000"/>
          <w:szCs w:val="24"/>
        </w:rPr>
        <w:t xml:space="preserve">xx </w:t>
      </w:r>
      <w:r w:rsidR="00616387" w:rsidRPr="00387497">
        <w:rPr>
          <w:rFonts w:cs="Arial"/>
          <w:color w:val="333333"/>
          <w:szCs w:val="24"/>
        </w:rPr>
        <w:t xml:space="preserve">sideentreprenører som blir hans </w:t>
      </w:r>
      <w:r w:rsidRPr="00387497">
        <w:rPr>
          <w:rFonts w:cs="Arial"/>
          <w:color w:val="333333"/>
          <w:szCs w:val="24"/>
        </w:rPr>
        <w:t>k</w:t>
      </w:r>
      <w:r w:rsidR="00616387" w:rsidRPr="00387497">
        <w:rPr>
          <w:rFonts w:cs="Arial"/>
          <w:color w:val="333333"/>
          <w:szCs w:val="24"/>
        </w:rPr>
        <w:t>ontraktsmedhjelpere.</w:t>
      </w:r>
    </w:p>
    <w:p w:rsidR="00616387" w:rsidRPr="00387497" w:rsidRDefault="000C3A9E" w:rsidP="00387497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FF0000"/>
          <w:szCs w:val="24"/>
        </w:rPr>
        <w:t xml:space="preserve">xx </w:t>
      </w:r>
      <w:r w:rsidR="00616387" w:rsidRPr="00387497">
        <w:rPr>
          <w:rFonts w:cs="Arial"/>
          <w:color w:val="333333"/>
          <w:szCs w:val="24"/>
        </w:rPr>
        <w:t>prosjekterende som blir hans kontraktsmedhjelpere.</w:t>
      </w:r>
    </w:p>
    <w:p w:rsidR="00387497" w:rsidRDefault="0038749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 xml:space="preserve">Totalentreprenøren kan få byggeplassadministrasjon og fremdriftskontroll av inntil </w:t>
      </w:r>
    </w:p>
    <w:p w:rsidR="00616387" w:rsidRPr="00387497" w:rsidRDefault="000C3A9E" w:rsidP="00387497">
      <w:pPr>
        <w:pStyle w:val="Listeavsnitt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FF0000"/>
          <w:szCs w:val="24"/>
        </w:rPr>
        <w:t xml:space="preserve">xx </w:t>
      </w:r>
      <w:r w:rsidR="00616387" w:rsidRPr="00387497">
        <w:rPr>
          <w:rFonts w:cs="Arial"/>
          <w:color w:val="333333"/>
          <w:szCs w:val="24"/>
        </w:rPr>
        <w:t>sideentreprenører.</w:t>
      </w:r>
    </w:p>
    <w:p w:rsidR="00DE5242" w:rsidRPr="00387497" w:rsidRDefault="00DE5242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Det gjelder følgende påslag:</w:t>
      </w:r>
    </w:p>
    <w:p w:rsidR="00DE5242" w:rsidRPr="00387497" w:rsidRDefault="00DE5242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35"/>
        <w:gridCol w:w="833"/>
        <w:gridCol w:w="594"/>
      </w:tblGrid>
      <w:tr w:rsidR="00DE5242" w:rsidRPr="00387497" w:rsidTr="00DE5242">
        <w:tc>
          <w:tcPr>
            <w:tcW w:w="7763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Påslag ved tiltransport av sideentreprenører, jfr. NS 8407 pkt. 12.2</w:t>
            </w:r>
          </w:p>
        </w:tc>
        <w:tc>
          <w:tcPr>
            <w:tcW w:w="850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599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%</w:t>
            </w:r>
          </w:p>
        </w:tc>
      </w:tr>
      <w:tr w:rsidR="00DE5242" w:rsidRPr="00387497" w:rsidTr="00DE5242">
        <w:tc>
          <w:tcPr>
            <w:tcW w:w="7763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Påslag ved tiltransport av prosjekterende jfr. NS 8407 punkt 13:</w:t>
            </w:r>
          </w:p>
        </w:tc>
        <w:tc>
          <w:tcPr>
            <w:tcW w:w="850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599" w:type="dxa"/>
          </w:tcPr>
          <w:p w:rsidR="00DE5242" w:rsidRPr="00387497" w:rsidRDefault="00DE5242">
            <w:pPr>
              <w:rPr>
                <w:rFonts w:cs="Arial"/>
                <w:szCs w:val="24"/>
              </w:rPr>
            </w:pPr>
            <w:r w:rsidRPr="00387497">
              <w:rPr>
                <w:rFonts w:cs="Arial"/>
                <w:szCs w:val="24"/>
              </w:rPr>
              <w:t>%</w:t>
            </w:r>
          </w:p>
        </w:tc>
      </w:tr>
      <w:tr w:rsidR="00DE5242" w:rsidRPr="00387497" w:rsidTr="00DE5242">
        <w:tc>
          <w:tcPr>
            <w:tcW w:w="7763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Påslag for byggeplassadministrasjon og fremdriftskontroll av sideentreprenører jfr. NS 8407 punkt 12.4:</w:t>
            </w:r>
          </w:p>
        </w:tc>
        <w:tc>
          <w:tcPr>
            <w:tcW w:w="850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599" w:type="dxa"/>
          </w:tcPr>
          <w:p w:rsidR="00DE5242" w:rsidRPr="00387497" w:rsidRDefault="00DE5242">
            <w:pPr>
              <w:rPr>
                <w:rFonts w:cs="Arial"/>
                <w:szCs w:val="24"/>
              </w:rPr>
            </w:pPr>
            <w:r w:rsidRPr="00387497">
              <w:rPr>
                <w:rFonts w:cs="Arial"/>
                <w:szCs w:val="24"/>
              </w:rPr>
              <w:t>%</w:t>
            </w:r>
          </w:p>
        </w:tc>
      </w:tr>
      <w:tr w:rsidR="00DE5242" w:rsidRPr="00387497" w:rsidTr="00DE5242">
        <w:tc>
          <w:tcPr>
            <w:tcW w:w="7763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850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599" w:type="dxa"/>
          </w:tcPr>
          <w:p w:rsidR="00DE5242" w:rsidRPr="00387497" w:rsidRDefault="00DE5242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</w:tbl>
    <w:p w:rsidR="00616387" w:rsidRPr="00387497" w:rsidRDefault="00616387" w:rsidP="00956A4A">
      <w:pPr>
        <w:pStyle w:val="Overskrift1"/>
        <w:rPr>
          <w:rFonts w:cs="Arial"/>
        </w:rPr>
      </w:pPr>
      <w:r w:rsidRPr="00387497">
        <w:rPr>
          <w:rFonts w:cs="Arial"/>
        </w:rPr>
        <w:t>12 Særskilt avtale om avdragsbetaling (NS 8407 punkt 27.2.1)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Avdragsbetaling utføres etter oppsatt fremdriftsplan og utført arbeid. Faktura skal ha 30 dagers forfall.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Fakturaer skal sendes byggeleder for kontroll og attestasjon.</w:t>
      </w:r>
    </w:p>
    <w:p w:rsidR="00731F27" w:rsidRPr="00387497" w:rsidRDefault="00731F27" w:rsidP="0061638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4"/>
        </w:rPr>
      </w:pPr>
    </w:p>
    <w:p w:rsidR="00616387" w:rsidRPr="00387497" w:rsidRDefault="00616387" w:rsidP="00956A4A">
      <w:pPr>
        <w:pStyle w:val="Overskrift1"/>
        <w:rPr>
          <w:rFonts w:cs="Arial"/>
        </w:rPr>
      </w:pPr>
      <w:r w:rsidRPr="00387497">
        <w:rPr>
          <w:rFonts w:cs="Arial"/>
        </w:rPr>
        <w:t>13 Varsler og krav (NS 8407 punkt 5)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Adresser for varsler og krav:</w:t>
      </w:r>
    </w:p>
    <w:p w:rsidR="00731F27" w:rsidRPr="00387497" w:rsidRDefault="00731F2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4447"/>
        <w:gridCol w:w="4507"/>
      </w:tblGrid>
      <w:tr w:rsidR="00731F27" w:rsidRPr="00387497" w:rsidTr="00387497">
        <w:tc>
          <w:tcPr>
            <w:tcW w:w="4498" w:type="dxa"/>
          </w:tcPr>
          <w:p w:rsidR="00731F27" w:rsidRPr="00387497" w:rsidRDefault="00731F27" w:rsidP="00731F2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Hos totalentreprenøren:</w:t>
            </w:r>
          </w:p>
        </w:tc>
        <w:tc>
          <w:tcPr>
            <w:tcW w:w="4606" w:type="dxa"/>
          </w:tcPr>
          <w:p w:rsidR="00731F27" w:rsidRPr="00387497" w:rsidRDefault="00731F27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731F27" w:rsidRPr="00387497" w:rsidTr="00387497">
        <w:tc>
          <w:tcPr>
            <w:tcW w:w="4498" w:type="dxa"/>
          </w:tcPr>
          <w:p w:rsidR="00731F27" w:rsidRPr="00387497" w:rsidRDefault="00731F27" w:rsidP="00731F2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Hos byggherren:</w:t>
            </w:r>
          </w:p>
        </w:tc>
        <w:tc>
          <w:tcPr>
            <w:tcW w:w="4606" w:type="dxa"/>
          </w:tcPr>
          <w:p w:rsidR="00731F27" w:rsidRPr="00387497" w:rsidRDefault="00731F27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</w:tbl>
    <w:p w:rsidR="00731F27" w:rsidRPr="00387497" w:rsidRDefault="00731F2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Varsler og krav</w:t>
      </w:r>
      <w:r w:rsidR="00731F27" w:rsidRPr="00387497">
        <w:rPr>
          <w:rFonts w:cs="Arial"/>
          <w:color w:val="333333"/>
          <w:szCs w:val="24"/>
        </w:rPr>
        <w:t xml:space="preserve"> kan </w:t>
      </w:r>
      <w:r w:rsidRPr="00387497">
        <w:rPr>
          <w:rFonts w:cs="Arial"/>
          <w:color w:val="333333"/>
          <w:szCs w:val="24"/>
        </w:rPr>
        <w:t>gis ved elektronisk kommunikasjon.</w:t>
      </w:r>
    </w:p>
    <w:p w:rsidR="00616387" w:rsidRPr="00387497" w:rsidRDefault="00616387" w:rsidP="00956A4A">
      <w:pPr>
        <w:pStyle w:val="Overskrift1"/>
        <w:rPr>
          <w:rFonts w:cs="Arial"/>
        </w:rPr>
      </w:pPr>
      <w:r w:rsidRPr="00387497">
        <w:rPr>
          <w:rFonts w:cs="Arial"/>
        </w:rPr>
        <w:t>14 Alminnelige kontraktbestemmelser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For denne avtalen gjelder NS 8407 Alminnelige kontraktsbe</w:t>
      </w:r>
      <w:r w:rsidR="00FE5E83" w:rsidRPr="00387497">
        <w:rPr>
          <w:rFonts w:cs="Arial"/>
          <w:color w:val="333333"/>
          <w:szCs w:val="24"/>
        </w:rPr>
        <w:t>stemm</w:t>
      </w:r>
      <w:r w:rsidR="00387497">
        <w:rPr>
          <w:rFonts w:cs="Arial"/>
          <w:color w:val="333333"/>
          <w:szCs w:val="24"/>
        </w:rPr>
        <w:t>elser for totalentrepriser</w:t>
      </w:r>
      <w:r w:rsidR="007E0FD4">
        <w:rPr>
          <w:rFonts w:cs="Arial"/>
          <w:color w:val="333333"/>
          <w:szCs w:val="24"/>
        </w:rPr>
        <w:t>.</w:t>
      </w:r>
    </w:p>
    <w:p w:rsidR="00616387" w:rsidRDefault="00616387" w:rsidP="00956A4A">
      <w:pPr>
        <w:pStyle w:val="Overskrift1"/>
        <w:rPr>
          <w:rFonts w:cs="Arial"/>
        </w:rPr>
      </w:pPr>
      <w:r w:rsidRPr="00387497">
        <w:rPr>
          <w:rFonts w:cs="Arial"/>
        </w:rPr>
        <w:t>15 Særlig bestemmelser</w:t>
      </w:r>
    </w:p>
    <w:p w:rsidR="008A600D" w:rsidRDefault="008A600D" w:rsidP="008A600D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832181">
        <w:rPr>
          <w:rFonts w:cs="Arial"/>
          <w:color w:val="333333"/>
          <w:szCs w:val="24"/>
        </w:rPr>
        <w:t>For denne avtalen gjelder i tillegg de endringer/tilføyelser som er oppgitt i Konkurransegrunnlaget.</w:t>
      </w:r>
    </w:p>
    <w:p w:rsidR="008A600D" w:rsidRPr="008A600D" w:rsidRDefault="008A600D" w:rsidP="008A600D"/>
    <w:p w:rsidR="00616387" w:rsidRPr="00387497" w:rsidRDefault="00B07545" w:rsidP="00956A4A">
      <w:pPr>
        <w:pStyle w:val="Overskrift2"/>
        <w:rPr>
          <w:rFonts w:cs="Arial"/>
        </w:rPr>
      </w:pPr>
      <w:r w:rsidRPr="00387497">
        <w:rPr>
          <w:rFonts w:cs="Arial"/>
        </w:rPr>
        <w:lastRenderedPageBreak/>
        <w:t xml:space="preserve">15.1 </w:t>
      </w:r>
      <w:r w:rsidR="00616387" w:rsidRPr="00387497">
        <w:rPr>
          <w:rFonts w:cs="Arial"/>
        </w:rPr>
        <w:t>Lønns- og arbeidsvilkår</w:t>
      </w:r>
    </w:p>
    <w:p w:rsidR="00616387" w:rsidRPr="00832181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b/>
          <w:color w:val="333333"/>
          <w:szCs w:val="24"/>
        </w:rPr>
      </w:pPr>
      <w:r w:rsidRPr="00832181">
        <w:rPr>
          <w:rFonts w:cs="Arial"/>
          <w:color w:val="333333"/>
          <w:szCs w:val="24"/>
        </w:rPr>
        <w:t>Oppdragsgiver stiller krav jf. forskrift om lønns- og arbeidsvilkår i offentlige avtaler av 9.2.2008, at ansatte hos</w:t>
      </w:r>
      <w:r w:rsidR="00731F27" w:rsidRPr="00832181">
        <w:rPr>
          <w:rFonts w:cs="Arial"/>
          <w:color w:val="333333"/>
          <w:szCs w:val="24"/>
        </w:rPr>
        <w:t xml:space="preserve"> </w:t>
      </w:r>
      <w:r w:rsidRPr="00832181">
        <w:rPr>
          <w:rFonts w:cs="Arial"/>
          <w:color w:val="333333"/>
          <w:szCs w:val="24"/>
        </w:rPr>
        <w:t>leverandøren og eventuelle underleverandører som direkte medvirker til å oppfylle avtalen, skal ha lønns- og</w:t>
      </w:r>
      <w:r w:rsidR="00731F27" w:rsidRPr="00832181">
        <w:rPr>
          <w:rFonts w:cs="Arial"/>
          <w:color w:val="333333"/>
          <w:szCs w:val="24"/>
        </w:rPr>
        <w:t xml:space="preserve"> </w:t>
      </w:r>
      <w:r w:rsidRPr="00832181">
        <w:rPr>
          <w:rFonts w:cs="Arial"/>
          <w:color w:val="333333"/>
          <w:szCs w:val="24"/>
        </w:rPr>
        <w:t>arbeidsvilkår som ikke er dårligere enn det som følger av allmenngjort tariffavtale for byggeplasser i Norge, jf</w:t>
      </w:r>
      <w:r w:rsidR="00731F27" w:rsidRPr="00832181">
        <w:rPr>
          <w:rFonts w:cs="Arial"/>
          <w:color w:val="333333"/>
          <w:szCs w:val="24"/>
        </w:rPr>
        <w:t>r</w:t>
      </w:r>
      <w:r w:rsidRPr="00832181">
        <w:rPr>
          <w:rFonts w:cs="Arial"/>
          <w:color w:val="333333"/>
          <w:szCs w:val="24"/>
        </w:rPr>
        <w:t>.</w:t>
      </w:r>
      <w:r w:rsidR="00731F27" w:rsidRPr="00832181">
        <w:rPr>
          <w:rFonts w:cs="Arial"/>
          <w:color w:val="333333"/>
          <w:szCs w:val="24"/>
        </w:rPr>
        <w:t xml:space="preserve"> </w:t>
      </w:r>
      <w:r w:rsidRPr="00832181">
        <w:rPr>
          <w:rFonts w:cs="Arial"/>
          <w:color w:val="333333"/>
          <w:szCs w:val="24"/>
        </w:rPr>
        <w:t xml:space="preserve">FOR-2013-04- 24-426 av 24.4.2013 eller regulativ eller det som er normalt for </w:t>
      </w:r>
      <w:r w:rsidR="00216B43" w:rsidRPr="00832181">
        <w:rPr>
          <w:rFonts w:cs="Arial"/>
          <w:color w:val="333333"/>
          <w:szCs w:val="24"/>
        </w:rPr>
        <w:t>v</w:t>
      </w:r>
      <w:r w:rsidRPr="00832181">
        <w:rPr>
          <w:rFonts w:cs="Arial"/>
          <w:color w:val="333333"/>
          <w:szCs w:val="24"/>
        </w:rPr>
        <w:t>edkommende sted og yrke i</w:t>
      </w:r>
      <w:r w:rsidR="00731F27" w:rsidRPr="00832181">
        <w:rPr>
          <w:rFonts w:cs="Arial"/>
          <w:color w:val="333333"/>
          <w:szCs w:val="24"/>
        </w:rPr>
        <w:t xml:space="preserve"> </w:t>
      </w:r>
      <w:r w:rsidRPr="00832181">
        <w:rPr>
          <w:rFonts w:cs="Arial"/>
          <w:color w:val="333333"/>
          <w:szCs w:val="24"/>
        </w:rPr>
        <w:t>Norge.</w:t>
      </w:r>
    </w:p>
    <w:p w:rsidR="00731F27" w:rsidRPr="00387497" w:rsidRDefault="00731F2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Leverandøren plikter å ha tilsvarende avtalebestemmelse i sine avtaler med under</w:t>
      </w:r>
      <w:r w:rsidR="00216B43">
        <w:rPr>
          <w:rFonts w:cs="Arial"/>
          <w:color w:val="333333"/>
          <w:szCs w:val="24"/>
        </w:rPr>
        <w:t>-</w:t>
      </w:r>
      <w:r w:rsidRPr="00387497">
        <w:rPr>
          <w:rFonts w:cs="Arial"/>
          <w:color w:val="333333"/>
          <w:szCs w:val="24"/>
        </w:rPr>
        <w:t>leverandører og skal</w:t>
      </w:r>
      <w:r w:rsidR="00731F27" w:rsidRPr="00387497">
        <w:rPr>
          <w:rFonts w:cs="Arial"/>
          <w:color w:val="333333"/>
          <w:szCs w:val="24"/>
        </w:rPr>
        <w:t xml:space="preserve"> </w:t>
      </w:r>
      <w:r w:rsidRPr="00387497">
        <w:rPr>
          <w:rFonts w:cs="Arial"/>
          <w:color w:val="333333"/>
          <w:szCs w:val="24"/>
        </w:rPr>
        <w:t xml:space="preserve">gjennomføre nødvendig kontroll hos sine underleverandører for å påse at plikten </w:t>
      </w:r>
      <w:r w:rsidR="00731F27" w:rsidRPr="00387497">
        <w:rPr>
          <w:rFonts w:cs="Arial"/>
          <w:color w:val="333333"/>
          <w:szCs w:val="24"/>
        </w:rPr>
        <w:t>o</w:t>
      </w:r>
      <w:r w:rsidRPr="00387497">
        <w:rPr>
          <w:rFonts w:cs="Arial"/>
          <w:color w:val="333333"/>
          <w:szCs w:val="24"/>
        </w:rPr>
        <w:t>verholdes.</w:t>
      </w:r>
    </w:p>
    <w:p w:rsidR="00731F27" w:rsidRPr="00387497" w:rsidRDefault="00731F2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Oppdragsgiver har rett til innsyn i dokumenter og rett til å foreta andre undersøkelser som gjør det mulig for</w:t>
      </w:r>
      <w:r w:rsidR="00731F27" w:rsidRPr="00387497">
        <w:rPr>
          <w:rFonts w:cs="Arial"/>
          <w:color w:val="333333"/>
          <w:szCs w:val="24"/>
        </w:rPr>
        <w:t xml:space="preserve"> </w:t>
      </w:r>
      <w:r w:rsidRPr="00387497">
        <w:rPr>
          <w:rFonts w:cs="Arial"/>
          <w:color w:val="333333"/>
          <w:szCs w:val="24"/>
        </w:rPr>
        <w:t>oppdragsgiver å gjennomføre nødvendig kontroll med at kravet til lønns- og arbeidsvilkår overholdes. En slik</w:t>
      </w:r>
      <w:r w:rsidR="00731F27" w:rsidRPr="00387497">
        <w:rPr>
          <w:rFonts w:cs="Arial"/>
          <w:color w:val="333333"/>
          <w:szCs w:val="24"/>
        </w:rPr>
        <w:t xml:space="preserve"> </w:t>
      </w:r>
      <w:r w:rsidRPr="00387497">
        <w:rPr>
          <w:rFonts w:cs="Arial"/>
          <w:color w:val="333333"/>
          <w:szCs w:val="24"/>
        </w:rPr>
        <w:t>kontroll kan oppdragsgiver gjøre i form av stikkprøver i løpet av hele avtaleperioden. De samme vilkårene</w:t>
      </w:r>
      <w:r w:rsidR="00731F27" w:rsidRPr="00387497">
        <w:rPr>
          <w:rFonts w:cs="Arial"/>
          <w:color w:val="333333"/>
          <w:szCs w:val="24"/>
        </w:rPr>
        <w:t xml:space="preserve"> </w:t>
      </w:r>
      <w:r w:rsidRPr="00387497">
        <w:rPr>
          <w:rFonts w:cs="Arial"/>
          <w:color w:val="333333"/>
          <w:szCs w:val="24"/>
        </w:rPr>
        <w:t>gjelder for eventuelle underleverandører som direkte medvirker til å oppfylle denne avtalen.</w:t>
      </w:r>
    </w:p>
    <w:p w:rsidR="00731F27" w:rsidRPr="00387497" w:rsidRDefault="00731F2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i/>
          <w:color w:val="333333"/>
          <w:szCs w:val="24"/>
        </w:rPr>
        <w:t>Vareavtaler:</w:t>
      </w:r>
      <w:r w:rsidRPr="00387497">
        <w:rPr>
          <w:rFonts w:cs="Arial"/>
          <w:color w:val="333333"/>
          <w:szCs w:val="24"/>
        </w:rPr>
        <w:t xml:space="preserve"> Det kreves at tilbudte varer er produsert/produseres, iht. ILOs kjernekonvensjoner, uansett hvor i</w:t>
      </w:r>
      <w:r w:rsidR="00731F27" w:rsidRPr="00387497">
        <w:rPr>
          <w:rFonts w:cs="Arial"/>
          <w:color w:val="333333"/>
          <w:szCs w:val="24"/>
        </w:rPr>
        <w:t xml:space="preserve"> </w:t>
      </w:r>
      <w:r w:rsidRPr="00387497">
        <w:rPr>
          <w:rFonts w:cs="Arial"/>
          <w:color w:val="333333"/>
          <w:szCs w:val="24"/>
        </w:rPr>
        <w:t>verden produksjonen foregår og at leverandøren garanterer for dette:</w:t>
      </w:r>
    </w:p>
    <w:p w:rsidR="00616387" w:rsidRPr="00387497" w:rsidRDefault="00616387" w:rsidP="00216B43">
      <w:pPr>
        <w:autoSpaceDE w:val="0"/>
        <w:autoSpaceDN w:val="0"/>
        <w:adjustRightInd w:val="0"/>
        <w:spacing w:line="240" w:lineRule="auto"/>
        <w:ind w:left="708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• Forbud mot barnearbeid</w:t>
      </w:r>
    </w:p>
    <w:p w:rsidR="00616387" w:rsidRPr="00387497" w:rsidRDefault="00616387" w:rsidP="00216B43">
      <w:pPr>
        <w:autoSpaceDE w:val="0"/>
        <w:autoSpaceDN w:val="0"/>
        <w:adjustRightInd w:val="0"/>
        <w:spacing w:line="240" w:lineRule="auto"/>
        <w:ind w:left="708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• Organisasjonsfrihet</w:t>
      </w:r>
    </w:p>
    <w:p w:rsidR="00616387" w:rsidRPr="00387497" w:rsidRDefault="00616387" w:rsidP="00216B43">
      <w:pPr>
        <w:autoSpaceDE w:val="0"/>
        <w:autoSpaceDN w:val="0"/>
        <w:adjustRightInd w:val="0"/>
        <w:spacing w:line="240" w:lineRule="auto"/>
        <w:ind w:left="708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• Forbud mot diskriminering</w:t>
      </w:r>
    </w:p>
    <w:p w:rsidR="00616387" w:rsidRPr="00387497" w:rsidRDefault="00616387" w:rsidP="00216B43">
      <w:pPr>
        <w:autoSpaceDE w:val="0"/>
        <w:autoSpaceDN w:val="0"/>
        <w:adjustRightInd w:val="0"/>
        <w:spacing w:line="240" w:lineRule="auto"/>
        <w:ind w:left="708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• Forbud mot tvangsarbeid</w:t>
      </w:r>
    </w:p>
    <w:p w:rsidR="00731F27" w:rsidRPr="00387497" w:rsidRDefault="00731F2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 xml:space="preserve">Dersom leverandøren ikke etterlever klausulen, har oppdragsgiver rett til å holde </w:t>
      </w:r>
      <w:r w:rsidR="00216B43">
        <w:rPr>
          <w:rFonts w:cs="Arial"/>
          <w:color w:val="333333"/>
          <w:szCs w:val="24"/>
        </w:rPr>
        <w:t>t</w:t>
      </w:r>
      <w:r w:rsidRPr="00387497">
        <w:rPr>
          <w:rFonts w:cs="Arial"/>
          <w:color w:val="333333"/>
          <w:szCs w:val="24"/>
        </w:rPr>
        <w:t>ilbake deler av avtalesummen</w:t>
      </w:r>
      <w:r w:rsidR="00731F27" w:rsidRPr="00387497">
        <w:rPr>
          <w:rFonts w:cs="Arial"/>
          <w:color w:val="333333"/>
          <w:szCs w:val="24"/>
        </w:rPr>
        <w:t xml:space="preserve"> </w:t>
      </w:r>
      <w:r w:rsidRPr="00387497">
        <w:rPr>
          <w:rFonts w:cs="Arial"/>
          <w:color w:val="333333"/>
          <w:szCs w:val="24"/>
        </w:rPr>
        <w:t>til det er dokumentert at forholdene er i orden. Summen som blir tilbakeholdt skal svare til ca. 2 ganger</w:t>
      </w:r>
      <w:r w:rsidR="00731F27" w:rsidRPr="00387497">
        <w:rPr>
          <w:rFonts w:cs="Arial"/>
          <w:color w:val="333333"/>
          <w:szCs w:val="24"/>
        </w:rPr>
        <w:t xml:space="preserve"> </w:t>
      </w:r>
      <w:r w:rsidRPr="00387497">
        <w:rPr>
          <w:rFonts w:cs="Arial"/>
          <w:color w:val="333333"/>
          <w:szCs w:val="24"/>
        </w:rPr>
        <w:t xml:space="preserve">innsparingen for </w:t>
      </w:r>
      <w:r w:rsidR="00216B43">
        <w:rPr>
          <w:rFonts w:cs="Arial"/>
          <w:color w:val="333333"/>
          <w:szCs w:val="24"/>
        </w:rPr>
        <w:t>l</w:t>
      </w:r>
      <w:r w:rsidRPr="00387497">
        <w:rPr>
          <w:rFonts w:cs="Arial"/>
          <w:color w:val="333333"/>
          <w:szCs w:val="24"/>
        </w:rPr>
        <w:t>everandøren, dog ikke mindre enn kr. 1000,- per virkedag per arbeider.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b/>
          <w:bCs/>
          <w:color w:val="7F7F7F"/>
          <w:sz w:val="22"/>
          <w:lang w:eastAsia="nb-NO"/>
        </w:rPr>
      </w:pPr>
    </w:p>
    <w:p w:rsidR="00B07545" w:rsidRPr="00387497" w:rsidRDefault="00B07545" w:rsidP="00956A4A">
      <w:pPr>
        <w:pStyle w:val="Overskrift2"/>
        <w:rPr>
          <w:rFonts w:eastAsia="Times New Roman" w:cs="Arial"/>
          <w:lang w:eastAsia="nb-NO"/>
        </w:rPr>
      </w:pPr>
      <w:r w:rsidRPr="00387497">
        <w:rPr>
          <w:rFonts w:eastAsia="Times New Roman" w:cs="Arial"/>
          <w:lang w:eastAsia="nb-NO"/>
        </w:rPr>
        <w:t>15.2 Prisreguleringer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bCs/>
          <w:szCs w:val="24"/>
          <w:u w:val="single"/>
          <w:lang w:eastAsia="nb-NO"/>
        </w:rPr>
      </w:pPr>
      <w:r w:rsidRPr="00387497">
        <w:rPr>
          <w:rFonts w:eastAsia="Times New Roman" w:cs="Arial"/>
          <w:bCs/>
          <w:szCs w:val="24"/>
          <w:u w:val="single"/>
          <w:lang w:eastAsia="nb-NO"/>
        </w:rPr>
        <w:t>1. Rigg- og driftsutgifter ved forlenget byggetid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Har entreprenøren krav på fristforlengelse etter NS 8407 kap. 33, skal de økte rigg og</w:t>
      </w:r>
      <w:r w:rsidR="007E0FD4">
        <w:rPr>
          <w:rFonts w:eastAsia="Times New Roman" w:cs="Arial"/>
          <w:szCs w:val="24"/>
          <w:lang w:eastAsia="nb-NO"/>
        </w:rPr>
        <w:t xml:space="preserve"> </w:t>
      </w:r>
      <w:r w:rsidRPr="00387497">
        <w:rPr>
          <w:rFonts w:eastAsia="Times New Roman" w:cs="Arial"/>
          <w:szCs w:val="24"/>
          <w:lang w:eastAsia="nb-NO"/>
        </w:rPr>
        <w:t>driftsutgifter kompenseres etter følgende formel: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u w:val="single"/>
          <w:lang w:eastAsia="nb-NO"/>
        </w:rPr>
      </w:pPr>
      <w:r w:rsidRPr="00387497">
        <w:rPr>
          <w:rFonts w:eastAsia="Times New Roman" w:cs="Arial"/>
          <w:szCs w:val="24"/>
          <w:u w:val="single"/>
          <w:lang w:eastAsia="nb-NO"/>
        </w:rPr>
        <w:t xml:space="preserve">      0,5A ( Z )</w:t>
      </w:r>
      <w:r w:rsidRPr="00387497">
        <w:rPr>
          <w:rFonts w:eastAsia="Times New Roman" w:cs="Arial"/>
          <w:szCs w:val="24"/>
          <w:u w:val="single"/>
          <w:lang w:eastAsia="nb-NO"/>
        </w:rPr>
        <w:tab/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ind w:firstLine="708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Y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ind w:firstLine="708"/>
        <w:textAlignment w:val="baseline"/>
        <w:rPr>
          <w:rFonts w:eastAsia="Times New Roman" w:cs="Arial"/>
          <w:szCs w:val="24"/>
          <w:lang w:eastAsia="nb-NO"/>
        </w:rPr>
      </w:pP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A = Avtalt totalsum i opprinnelig rigg- og driftskapittel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Y = Opprinnelig byggetid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Z = Forlenget byggetid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bCs/>
          <w:szCs w:val="24"/>
          <w:u w:val="single"/>
          <w:lang w:eastAsia="nb-NO"/>
        </w:rPr>
      </w:pPr>
      <w:r w:rsidRPr="00387497">
        <w:rPr>
          <w:rFonts w:eastAsia="Times New Roman" w:cs="Arial"/>
          <w:bCs/>
          <w:szCs w:val="24"/>
          <w:u w:val="single"/>
          <w:lang w:eastAsia="nb-NO"/>
        </w:rPr>
        <w:t>2. Regulering av kapittel «Rigg og Drift av byggeplass» i uendret byggetid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Hvis prisen på netto tilleggsarbeider (samlede tillegg minus fradrag i løpet av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 xml:space="preserve">kontraktsavviklingen) ikke overstiger 25 % av kontraktssum, gis det ingen </w:t>
      </w:r>
      <w:r w:rsidR="00216B43">
        <w:rPr>
          <w:rFonts w:eastAsia="Times New Roman" w:cs="Arial"/>
          <w:szCs w:val="24"/>
          <w:lang w:eastAsia="nb-NO"/>
        </w:rPr>
        <w:t>k</w:t>
      </w:r>
      <w:r w:rsidRPr="00387497">
        <w:rPr>
          <w:rFonts w:eastAsia="Times New Roman" w:cs="Arial"/>
          <w:szCs w:val="24"/>
          <w:lang w:eastAsia="nb-NO"/>
        </w:rPr>
        <w:t>ompensasjon for</w:t>
      </w:r>
      <w:r w:rsidR="00216B43">
        <w:rPr>
          <w:rFonts w:eastAsia="Times New Roman" w:cs="Arial"/>
          <w:szCs w:val="24"/>
          <w:lang w:eastAsia="nb-NO"/>
        </w:rPr>
        <w:t xml:space="preserve"> </w:t>
      </w:r>
      <w:r w:rsidRPr="00387497">
        <w:rPr>
          <w:rFonts w:eastAsia="Times New Roman" w:cs="Arial"/>
          <w:szCs w:val="24"/>
          <w:lang w:eastAsia="nb-NO"/>
        </w:rPr>
        <w:t>økte rigg og driftsutgifter.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Overstiger netto tilleggsarbeider 25 % av kontraktssummen, gis det kompensasjon for økte</w:t>
      </w:r>
      <w:r w:rsidR="00216B43">
        <w:rPr>
          <w:rFonts w:eastAsia="Times New Roman" w:cs="Arial"/>
          <w:szCs w:val="24"/>
          <w:lang w:eastAsia="nb-NO"/>
        </w:rPr>
        <w:t xml:space="preserve"> </w:t>
      </w:r>
      <w:r w:rsidRPr="00387497">
        <w:rPr>
          <w:rFonts w:eastAsia="Times New Roman" w:cs="Arial"/>
          <w:szCs w:val="24"/>
          <w:lang w:eastAsia="nb-NO"/>
        </w:rPr>
        <w:t>rigg og driftsutgifter etter følgende formel: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u w:val="single"/>
          <w:lang w:eastAsia="nb-NO"/>
        </w:rPr>
      </w:pPr>
      <w:r w:rsidRPr="00387497">
        <w:rPr>
          <w:rFonts w:eastAsia="Times New Roman" w:cs="Arial"/>
          <w:szCs w:val="24"/>
          <w:u w:val="single"/>
          <w:lang w:eastAsia="nb-NO"/>
        </w:rPr>
        <w:t>0,5A ( B-1,25C )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 xml:space="preserve">           C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A = Avtalt pris på opprinnelig rigg- og driftskapittel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B = Faktisk utbetalt vederlag, inkl. tillegg og fradrag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C = Kontraktssum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Dersom differansen overstiger 30 % av kontraktssummen, skal partene ha adgang til å</w:t>
      </w:r>
      <w:r w:rsidR="00216B43">
        <w:rPr>
          <w:rFonts w:eastAsia="Times New Roman" w:cs="Arial"/>
          <w:szCs w:val="24"/>
          <w:lang w:eastAsia="nb-NO"/>
        </w:rPr>
        <w:t xml:space="preserve"> </w:t>
      </w:r>
      <w:r w:rsidRPr="00387497">
        <w:rPr>
          <w:rFonts w:eastAsia="Times New Roman" w:cs="Arial"/>
          <w:szCs w:val="24"/>
          <w:lang w:eastAsia="nb-NO"/>
        </w:rPr>
        <w:t>drøfte en annen oppgjørsform.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Ved utregning av beløpsdifferanser mellom faktisk utbetalt vederlag, inkl. tillegg og fradrag</w:t>
      </w:r>
      <w:r w:rsidR="00216B43">
        <w:rPr>
          <w:rFonts w:eastAsia="Times New Roman" w:cs="Arial"/>
          <w:szCs w:val="24"/>
          <w:lang w:eastAsia="nb-NO"/>
        </w:rPr>
        <w:t xml:space="preserve"> </w:t>
      </w:r>
      <w:r w:rsidRPr="00387497">
        <w:rPr>
          <w:rFonts w:eastAsia="Times New Roman" w:cs="Arial"/>
          <w:szCs w:val="24"/>
          <w:lang w:eastAsia="nb-NO"/>
        </w:rPr>
        <w:t>og kontraktssum, skal det ikke tas hensyn til regulering av kontraktssum pga. lønns- eller</w:t>
      </w:r>
      <w:r w:rsidR="00216B43">
        <w:rPr>
          <w:rFonts w:eastAsia="Times New Roman" w:cs="Arial"/>
          <w:szCs w:val="24"/>
          <w:lang w:eastAsia="nb-NO"/>
        </w:rPr>
        <w:t xml:space="preserve"> </w:t>
      </w:r>
      <w:r w:rsidRPr="00387497">
        <w:rPr>
          <w:rFonts w:eastAsia="Times New Roman" w:cs="Arial"/>
          <w:szCs w:val="24"/>
          <w:lang w:eastAsia="nb-NO"/>
        </w:rPr>
        <w:t xml:space="preserve">prisstigning, eller utbetaling av påslag pga. administrasjon av </w:t>
      </w:r>
      <w:r w:rsidR="00216B43">
        <w:rPr>
          <w:rFonts w:eastAsia="Times New Roman" w:cs="Arial"/>
          <w:szCs w:val="24"/>
          <w:lang w:eastAsia="nb-NO"/>
        </w:rPr>
        <w:t>s</w:t>
      </w:r>
      <w:r w:rsidRPr="00387497">
        <w:rPr>
          <w:rFonts w:eastAsia="Times New Roman" w:cs="Arial"/>
          <w:szCs w:val="24"/>
          <w:lang w:eastAsia="nb-NO"/>
        </w:rPr>
        <w:t>ide</w:t>
      </w:r>
      <w:r w:rsidR="00216B43">
        <w:rPr>
          <w:rFonts w:eastAsia="Times New Roman" w:cs="Arial"/>
          <w:szCs w:val="24"/>
          <w:lang w:eastAsia="nb-NO"/>
        </w:rPr>
        <w:t>-</w:t>
      </w:r>
      <w:r w:rsidRPr="00387497">
        <w:rPr>
          <w:rFonts w:eastAsia="Times New Roman" w:cs="Arial"/>
          <w:szCs w:val="24"/>
          <w:lang w:eastAsia="nb-NO"/>
        </w:rPr>
        <w:t>entreprenører eller</w:t>
      </w:r>
      <w:r w:rsidR="00216B43">
        <w:rPr>
          <w:rFonts w:eastAsia="Times New Roman" w:cs="Arial"/>
          <w:szCs w:val="24"/>
          <w:lang w:eastAsia="nb-NO"/>
        </w:rPr>
        <w:t xml:space="preserve"> </w:t>
      </w:r>
      <w:r w:rsidRPr="00387497">
        <w:rPr>
          <w:rFonts w:eastAsia="Times New Roman" w:cs="Arial"/>
          <w:szCs w:val="24"/>
          <w:lang w:eastAsia="nb-NO"/>
        </w:rPr>
        <w:t>tiltransport av entreprise- eller leverandørkontrakter.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Reguleringsbeløp ifølge denne bestemmelse, lønns- og prisreguleres i hht SSB totalindeksfor boligblokk, regnet i måneder fra anbudsdato til tyngdepunkt for produksjon i byggetiden.</w:t>
      </w:r>
    </w:p>
    <w:p w:rsidR="00B07545" w:rsidRPr="00387497" w:rsidRDefault="00B07545" w:rsidP="00B07545">
      <w:pPr>
        <w:suppressAutoHyphens/>
        <w:autoSpaceDE w:val="0"/>
        <w:autoSpaceDN w:val="0"/>
        <w:spacing w:line="240" w:lineRule="auto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Dersom entreprenøren får fristforlengelse / erstatning for deler av tilleggsarbeidene, skal</w:t>
      </w:r>
      <w:r w:rsidR="00216B43">
        <w:rPr>
          <w:rFonts w:eastAsia="Times New Roman" w:cs="Arial"/>
          <w:szCs w:val="24"/>
          <w:lang w:eastAsia="nb-NO"/>
        </w:rPr>
        <w:t xml:space="preserve"> </w:t>
      </w:r>
      <w:r w:rsidRPr="00387497">
        <w:rPr>
          <w:rFonts w:eastAsia="Times New Roman" w:cs="Arial"/>
          <w:szCs w:val="24"/>
          <w:lang w:eastAsia="nb-NO"/>
        </w:rPr>
        <w:t>disse arbeidene ikke regnes med ved beregning av kompensasjon etter denne</w:t>
      </w:r>
    </w:p>
    <w:p w:rsidR="00B07545" w:rsidRPr="00387497" w:rsidRDefault="00B07545" w:rsidP="00B07545">
      <w:pPr>
        <w:tabs>
          <w:tab w:val="left" w:pos="284"/>
        </w:tabs>
        <w:suppressAutoHyphens/>
        <w:autoSpaceDN w:val="0"/>
        <w:spacing w:line="240" w:lineRule="auto"/>
        <w:jc w:val="both"/>
        <w:textAlignment w:val="baseline"/>
        <w:rPr>
          <w:rFonts w:eastAsia="Times New Roman" w:cs="Arial"/>
          <w:szCs w:val="24"/>
          <w:lang w:eastAsia="nb-NO"/>
        </w:rPr>
      </w:pPr>
      <w:r w:rsidRPr="00387497">
        <w:rPr>
          <w:rFonts w:eastAsia="Times New Roman" w:cs="Arial"/>
          <w:szCs w:val="24"/>
          <w:lang w:eastAsia="nb-NO"/>
        </w:rPr>
        <w:t>bestemmelse.</w:t>
      </w:r>
    </w:p>
    <w:p w:rsidR="00731F27" w:rsidRPr="00387497" w:rsidRDefault="00731F27" w:rsidP="0061638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32"/>
          <w:szCs w:val="32"/>
        </w:rPr>
      </w:pPr>
    </w:p>
    <w:p w:rsidR="00616387" w:rsidRPr="00387497" w:rsidRDefault="00616387" w:rsidP="00956A4A">
      <w:pPr>
        <w:pStyle w:val="Overskrift1"/>
        <w:rPr>
          <w:rFonts w:cs="Arial"/>
        </w:rPr>
      </w:pPr>
      <w:r w:rsidRPr="00387497">
        <w:rPr>
          <w:rFonts w:cs="Arial"/>
        </w:rPr>
        <w:t>16 Underskrifter</w:t>
      </w:r>
    </w:p>
    <w:p w:rsidR="00616387" w:rsidRPr="00387497" w:rsidRDefault="0061638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  <w:r w:rsidRPr="00387497">
        <w:rPr>
          <w:rFonts w:cs="Arial"/>
          <w:color w:val="333333"/>
          <w:szCs w:val="24"/>
        </w:rPr>
        <w:t>Avtalen signeres elektronisk via Mercell av:</w:t>
      </w:r>
    </w:p>
    <w:p w:rsidR="00731F27" w:rsidRPr="00387497" w:rsidRDefault="00731F27" w:rsidP="00616387">
      <w:pPr>
        <w:autoSpaceDE w:val="0"/>
        <w:autoSpaceDN w:val="0"/>
        <w:adjustRightInd w:val="0"/>
        <w:spacing w:line="240" w:lineRule="auto"/>
        <w:rPr>
          <w:rFonts w:cs="Arial"/>
          <w:color w:val="333333"/>
          <w:szCs w:val="24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4416"/>
        <w:gridCol w:w="4538"/>
      </w:tblGrid>
      <w:tr w:rsidR="00731F27" w:rsidRPr="00387497" w:rsidTr="00387497">
        <w:tc>
          <w:tcPr>
            <w:tcW w:w="4498" w:type="dxa"/>
          </w:tcPr>
          <w:p w:rsidR="00731F27" w:rsidRPr="00387497" w:rsidRDefault="00731F27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  <w:tc>
          <w:tcPr>
            <w:tcW w:w="4606" w:type="dxa"/>
          </w:tcPr>
          <w:p w:rsidR="00731F27" w:rsidRPr="00387497" w:rsidRDefault="00731F27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</w:p>
        </w:tc>
      </w:tr>
      <w:tr w:rsidR="00731F27" w:rsidRPr="00387497" w:rsidTr="00387497">
        <w:tc>
          <w:tcPr>
            <w:tcW w:w="4498" w:type="dxa"/>
          </w:tcPr>
          <w:p w:rsidR="00731F27" w:rsidRPr="00387497" w:rsidRDefault="00731F27" w:rsidP="00616387">
            <w:pPr>
              <w:autoSpaceDE w:val="0"/>
              <w:autoSpaceDN w:val="0"/>
              <w:adjustRightInd w:val="0"/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Byggherre</w:t>
            </w:r>
          </w:p>
        </w:tc>
        <w:tc>
          <w:tcPr>
            <w:tcW w:w="4606" w:type="dxa"/>
          </w:tcPr>
          <w:p w:rsidR="00731F27" w:rsidRPr="00387497" w:rsidRDefault="00731F27" w:rsidP="00FE5E83">
            <w:pPr>
              <w:rPr>
                <w:rFonts w:cs="Arial"/>
                <w:color w:val="333333"/>
                <w:szCs w:val="24"/>
              </w:rPr>
            </w:pPr>
            <w:r w:rsidRPr="00387497">
              <w:rPr>
                <w:rFonts w:cs="Arial"/>
                <w:color w:val="333333"/>
                <w:szCs w:val="24"/>
              </w:rPr>
              <w:t>Totalentreprenør</w:t>
            </w:r>
          </w:p>
        </w:tc>
      </w:tr>
    </w:tbl>
    <w:p w:rsidR="00731F27" w:rsidRDefault="00731F27" w:rsidP="00616387">
      <w:pPr>
        <w:autoSpaceDE w:val="0"/>
        <w:autoSpaceDN w:val="0"/>
        <w:adjustRightInd w:val="0"/>
        <w:spacing w:line="240" w:lineRule="auto"/>
        <w:rPr>
          <w:rFonts w:ascii="Roboto" w:hAnsi="Roboto" w:cs="Roboto"/>
          <w:color w:val="333333"/>
          <w:sz w:val="21"/>
          <w:szCs w:val="21"/>
        </w:rPr>
      </w:pPr>
    </w:p>
    <w:sectPr w:rsidR="00731F2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DD3" w:rsidRDefault="002E0DD3" w:rsidP="002E0DD3">
      <w:pPr>
        <w:spacing w:line="240" w:lineRule="auto"/>
      </w:pPr>
      <w:r>
        <w:separator/>
      </w:r>
    </w:p>
  </w:endnote>
  <w:endnote w:type="continuationSeparator" w:id="0">
    <w:p w:rsidR="002E0DD3" w:rsidRDefault="002E0DD3" w:rsidP="002E0D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654582038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E0DD3" w:rsidRPr="002E0DD3" w:rsidRDefault="002E0DD3">
            <w:pPr>
              <w:pStyle w:val="Bunntekst"/>
              <w:jc w:val="right"/>
              <w:rPr>
                <w:sz w:val="20"/>
                <w:szCs w:val="20"/>
              </w:rPr>
            </w:pPr>
            <w:r w:rsidRPr="002E0DD3">
              <w:rPr>
                <w:sz w:val="20"/>
                <w:szCs w:val="20"/>
              </w:rPr>
              <w:t xml:space="preserve">Side </w:t>
            </w:r>
            <w:r w:rsidRPr="002E0DD3">
              <w:rPr>
                <w:b/>
                <w:bCs/>
                <w:sz w:val="20"/>
                <w:szCs w:val="20"/>
              </w:rPr>
              <w:fldChar w:fldCharType="begin"/>
            </w:r>
            <w:r w:rsidRPr="002E0DD3">
              <w:rPr>
                <w:b/>
                <w:bCs/>
                <w:sz w:val="20"/>
                <w:szCs w:val="20"/>
              </w:rPr>
              <w:instrText>PAGE</w:instrText>
            </w:r>
            <w:r w:rsidRPr="002E0DD3">
              <w:rPr>
                <w:b/>
                <w:bCs/>
                <w:sz w:val="20"/>
                <w:szCs w:val="20"/>
              </w:rPr>
              <w:fldChar w:fldCharType="separate"/>
            </w:r>
            <w:r w:rsidR="00753ABD">
              <w:rPr>
                <w:b/>
                <w:bCs/>
                <w:noProof/>
                <w:sz w:val="20"/>
                <w:szCs w:val="20"/>
              </w:rPr>
              <w:t>4</w:t>
            </w:r>
            <w:r w:rsidRPr="002E0DD3">
              <w:rPr>
                <w:b/>
                <w:bCs/>
                <w:sz w:val="20"/>
                <w:szCs w:val="20"/>
              </w:rPr>
              <w:fldChar w:fldCharType="end"/>
            </w:r>
            <w:r w:rsidRPr="002E0DD3">
              <w:rPr>
                <w:sz w:val="20"/>
                <w:szCs w:val="20"/>
              </w:rPr>
              <w:t xml:space="preserve"> av </w:t>
            </w:r>
            <w:r w:rsidRPr="002E0DD3">
              <w:rPr>
                <w:b/>
                <w:bCs/>
                <w:sz w:val="20"/>
                <w:szCs w:val="20"/>
              </w:rPr>
              <w:fldChar w:fldCharType="begin"/>
            </w:r>
            <w:r w:rsidRPr="002E0DD3">
              <w:rPr>
                <w:b/>
                <w:bCs/>
                <w:sz w:val="20"/>
                <w:szCs w:val="20"/>
              </w:rPr>
              <w:instrText>NUMPAGES</w:instrText>
            </w:r>
            <w:r w:rsidRPr="002E0DD3">
              <w:rPr>
                <w:b/>
                <w:bCs/>
                <w:sz w:val="20"/>
                <w:szCs w:val="20"/>
              </w:rPr>
              <w:fldChar w:fldCharType="separate"/>
            </w:r>
            <w:r w:rsidR="00753ABD">
              <w:rPr>
                <w:b/>
                <w:bCs/>
                <w:noProof/>
                <w:sz w:val="20"/>
                <w:szCs w:val="20"/>
              </w:rPr>
              <w:t>5</w:t>
            </w:r>
            <w:r w:rsidRPr="002E0DD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2E0DD3" w:rsidRDefault="002E0DD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DD3" w:rsidRDefault="002E0DD3" w:rsidP="002E0DD3">
      <w:pPr>
        <w:spacing w:line="240" w:lineRule="auto"/>
      </w:pPr>
      <w:r>
        <w:separator/>
      </w:r>
    </w:p>
  </w:footnote>
  <w:footnote w:type="continuationSeparator" w:id="0">
    <w:p w:rsidR="002E0DD3" w:rsidRDefault="002E0DD3" w:rsidP="002E0D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DD3" w:rsidRPr="002E0DD3" w:rsidRDefault="002E0DD3" w:rsidP="002E0DD3">
    <w:pPr>
      <w:pStyle w:val="Topptekst"/>
      <w:jc w:val="center"/>
      <w:rPr>
        <w:sz w:val="20"/>
        <w:szCs w:val="20"/>
      </w:rPr>
    </w:pPr>
    <w:r w:rsidRPr="002E0DD3">
      <w:rPr>
        <w:sz w:val="20"/>
        <w:szCs w:val="20"/>
      </w:rPr>
      <w:t>Kontrakt etter NS 8407:2011 Alminnelige kontraktsbestemmelser for totalentrepriser.</w:t>
    </w:r>
  </w:p>
  <w:p w:rsidR="002E0DD3" w:rsidRPr="002E0DD3" w:rsidRDefault="002E0DD3" w:rsidP="002E0DD3">
    <w:pPr>
      <w:pStyle w:val="Topptekst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E0BB4"/>
    <w:multiLevelType w:val="hybridMultilevel"/>
    <w:tmpl w:val="66DEE8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B1301"/>
    <w:multiLevelType w:val="hybridMultilevel"/>
    <w:tmpl w:val="7BD2AE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387"/>
    <w:rsid w:val="00017E26"/>
    <w:rsid w:val="000C3A9E"/>
    <w:rsid w:val="001D097B"/>
    <w:rsid w:val="00216B43"/>
    <w:rsid w:val="002C699D"/>
    <w:rsid w:val="002E0DD3"/>
    <w:rsid w:val="00387497"/>
    <w:rsid w:val="00616387"/>
    <w:rsid w:val="00731F27"/>
    <w:rsid w:val="00753ABD"/>
    <w:rsid w:val="007E0FD4"/>
    <w:rsid w:val="00832181"/>
    <w:rsid w:val="008A600D"/>
    <w:rsid w:val="009261C3"/>
    <w:rsid w:val="00952A07"/>
    <w:rsid w:val="00956A4A"/>
    <w:rsid w:val="00AC1A03"/>
    <w:rsid w:val="00B07545"/>
    <w:rsid w:val="00B31813"/>
    <w:rsid w:val="00CE5B0C"/>
    <w:rsid w:val="00D35168"/>
    <w:rsid w:val="00DB11DD"/>
    <w:rsid w:val="00DE5242"/>
    <w:rsid w:val="00E93010"/>
    <w:rsid w:val="00F468A6"/>
    <w:rsid w:val="00FE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2032"/>
  <w15:docId w15:val="{9897CD8B-F5C4-4180-AA05-10DB4D98D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8A6"/>
    <w:pPr>
      <w:spacing w:after="0"/>
    </w:pPr>
    <w:rPr>
      <w:rFonts w:ascii="Arial" w:hAnsi="Arial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468A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468A6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468A6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468A6"/>
    <w:rPr>
      <w:rFonts w:ascii="Arial" w:eastAsiaTheme="majorEastAsia" w:hAnsi="Arial" w:cstheme="majorBidi"/>
      <w:b/>
      <w:bCs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F468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468A6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468A6"/>
    <w:pPr>
      <w:numPr>
        <w:ilvl w:val="1"/>
      </w:numPr>
    </w:pPr>
    <w:rPr>
      <w:rFonts w:eastAsiaTheme="majorEastAsia" w:cstheme="majorBidi"/>
      <w:i/>
      <w:iCs/>
      <w:spacing w:val="15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468A6"/>
    <w:rPr>
      <w:rFonts w:ascii="Arial" w:eastAsiaTheme="majorEastAsia" w:hAnsi="Arial" w:cstheme="majorBidi"/>
      <w:i/>
      <w:iCs/>
      <w:spacing w:val="15"/>
      <w:sz w:val="24"/>
      <w:szCs w:val="24"/>
    </w:rPr>
  </w:style>
  <w:style w:type="character" w:styleId="Sterkutheving">
    <w:name w:val="Intense Emphasis"/>
    <w:basedOn w:val="Standardskriftforavsnitt"/>
    <w:uiPriority w:val="21"/>
    <w:qFormat/>
    <w:rsid w:val="00F468A6"/>
    <w:rPr>
      <w:b/>
      <w:bCs/>
      <w:i/>
      <w:iCs/>
      <w:color w:val="auto"/>
    </w:rPr>
  </w:style>
  <w:style w:type="character" w:styleId="Sterk">
    <w:name w:val="Strong"/>
    <w:basedOn w:val="Standardskriftforavsnitt"/>
    <w:uiPriority w:val="22"/>
    <w:qFormat/>
    <w:rsid w:val="00F468A6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F468A6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468A6"/>
    <w:rPr>
      <w:rFonts w:ascii="Arial" w:hAnsi="Arial"/>
      <w:i/>
      <w:iCs/>
      <w:color w:val="000000" w:themeColor="text1"/>
      <w:sz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468A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468A6"/>
    <w:rPr>
      <w:rFonts w:ascii="Arial" w:hAnsi="Arial"/>
      <w:b/>
      <w:bCs/>
      <w:i/>
      <w:iCs/>
      <w:sz w:val="24"/>
    </w:rPr>
  </w:style>
  <w:style w:type="character" w:styleId="Svakreferanse">
    <w:name w:val="Subtle Reference"/>
    <w:basedOn w:val="Standardskriftforavsnitt"/>
    <w:uiPriority w:val="31"/>
    <w:qFormat/>
    <w:rsid w:val="00F468A6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F468A6"/>
    <w:rPr>
      <w:b/>
      <w:bCs/>
      <w:smallCaps/>
      <w:color w:val="auto"/>
      <w:spacing w:val="5"/>
      <w:u w:val="single"/>
    </w:rPr>
  </w:style>
  <w:style w:type="table" w:styleId="Tabellrutenett">
    <w:name w:val="Table Grid"/>
    <w:basedOn w:val="Vanligtabell"/>
    <w:uiPriority w:val="59"/>
    <w:rsid w:val="001D0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D097B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E0DD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E0DD3"/>
    <w:rPr>
      <w:rFonts w:ascii="Arial" w:hAnsi="Arial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2E0DD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E0DD3"/>
    <w:rPr>
      <w:rFonts w:ascii="Arial" w:hAnsi="Arial"/>
      <w:sz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E0D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E0D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9B2C1-741E-4CEC-9211-DBD751E4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Nord-Fron kommune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Ingrid Slettmoen</dc:creator>
  <cp:lastModifiedBy>Ingrid Slettmoen</cp:lastModifiedBy>
  <cp:revision>4</cp:revision>
  <dcterms:created xsi:type="dcterms:W3CDTF">2022-03-24T12:17:00Z</dcterms:created>
  <dcterms:modified xsi:type="dcterms:W3CDTF">2022-03-24T12:18:00Z</dcterms:modified>
</cp:coreProperties>
</file>